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Disiplin Yönetmeliği</w:t>
      </w:r>
    </w:p>
    <w:p>
      <w:pPr>
        <w:spacing w:before="0" w:after="120"/>
      </w:pPr>
      <w:r>
        <w:t xml:space="preserve">Bu yönetmelik, işyerinde düzenin sağlanması ve disiplin sürecinin adil biçimde yürütülmesi amacıyla hazırlanmıştır.</w:t>
      </w:r>
    </w:p>
    <w:p>
      <w:pPr>
        <w:spacing w:before="200" w:after="80"/>
      </w:pPr>
      <w:r>
        <w:rPr>
          <w:b/>
          <w:sz w:val="26"/>
          <w:szCs w:val="26"/>
        </w:rPr>
        <w:t xml:space="preserve">1. Amaç ve Kapsam</w:t>
      </w:r>
    </w:p>
    <w:p>
      <w:pPr>
        <w:spacing w:before="0" w:after="120"/>
      </w:pPr>
      <w:r>
        <w:t xml:space="preserve">Yönetmelik, tüm çalışanları kapsar ve disiplin kurallarının ihlali halinde uygulanacak yaptırımları düzenler.</w:t>
      </w:r>
    </w:p>
    <w:p>
      <w:pPr>
        <w:spacing w:before="200" w:after="80"/>
      </w:pPr>
      <w:r>
        <w:rPr>
          <w:b/>
          <w:sz w:val="26"/>
          <w:szCs w:val="26"/>
        </w:rPr>
        <w:t xml:space="preserve">2. Disiplin Cezaları</w:t>
      </w:r>
    </w:p>
    <w:p>
      <w:pPr>
        <w:spacing w:before="0" w:after="80"/>
        <w:ind w:left="420" w:hanging="420"/>
      </w:pPr>
      <w:r>
        <w:rPr>
          <w:b/>
        </w:rPr>
        <w:t xml:space="preserve">1.  </w:t>
      </w:r>
      <w:r>
        <w:t xml:space="preserve">Sözlü uyarı</w:t>
      </w:r>
    </w:p>
    <w:p>
      <w:pPr>
        <w:spacing w:before="0" w:after="80"/>
        <w:ind w:left="420" w:hanging="420"/>
      </w:pPr>
      <w:r>
        <w:rPr>
          <w:b/>
        </w:rPr>
        <w:t xml:space="preserve">2.  </w:t>
      </w:r>
      <w:r>
        <w:t xml:space="preserve">Yazılı uyarı</w:t>
      </w:r>
    </w:p>
    <w:p>
      <w:pPr>
        <w:spacing w:before="0" w:after="80"/>
        <w:ind w:left="420" w:hanging="420"/>
      </w:pPr>
      <w:r>
        <w:rPr>
          <w:b/>
        </w:rPr>
        <w:t xml:space="preserve">3.  </w:t>
      </w:r>
      <w:r>
        <w:t xml:space="preserve">Kınama</w:t>
      </w:r>
    </w:p>
    <w:p>
      <w:pPr>
        <w:spacing w:before="0" w:after="80"/>
        <w:ind w:left="420" w:hanging="420"/>
      </w:pPr>
      <w:r>
        <w:rPr>
          <w:b/>
        </w:rPr>
        <w:t xml:space="preserve">4.  </w:t>
      </w:r>
      <w:r>
        <w:t xml:space="preserve">Ücret kesintisi (yasal sınırlar dahilinde)</w:t>
      </w:r>
    </w:p>
    <w:p>
      <w:pPr>
        <w:spacing w:before="0" w:after="80"/>
        <w:ind w:left="420" w:hanging="420"/>
      </w:pPr>
      <w:r>
        <w:rPr>
          <w:b/>
        </w:rPr>
        <w:t xml:space="preserve">5.  </w:t>
      </w:r>
      <w:r>
        <w:t xml:space="preserve">İş sözleşmesinin feshi</w:t>
      </w:r>
    </w:p>
    <w:p>
      <w:pPr>
        <w:spacing w:before="200" w:after="80"/>
      </w:pPr>
      <w:r>
        <w:rPr>
          <w:b/>
          <w:sz w:val="26"/>
          <w:szCs w:val="26"/>
        </w:rPr>
        <w:t xml:space="preserve">3. Örnek Disiplin İhlalleri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İzinsiz ve mazeretsiz devamsızlık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İş sağlığı ve güvenliği kurallarına uymama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Görev ihmali ve verimsizlik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İşyerinde uygunsuz davranış</w:t>
      </w:r>
    </w:p>
    <w:p>
      <w:pPr>
        <w:spacing w:before="200" w:after="80"/>
      </w:pPr>
      <w:r>
        <w:rPr>
          <w:b/>
          <w:sz w:val="26"/>
          <w:szCs w:val="26"/>
        </w:rPr>
        <w:t xml:space="preserve">4. Süreç</w:t>
      </w:r>
    </w:p>
    <w:p>
      <w:pPr>
        <w:spacing w:before="0" w:after="120"/>
      </w:pPr>
      <w:r>
        <w:t xml:space="preserve">Disiplin süreci; olayın tespiti, savunma alınması, değerlendirme ve karar aşamalarından oluşur. Çalışana savunma hakkı tanınır.</w:t>
      </w:r>
    </w:p>
    <w:p>
      <w:pPr>
        <w:spacing w:before="200" w:after="200"/>
      </w:pPr>
      <w:r>
        <w:t xml:space="preserve">Onaylayan (İşveren): ______________________________</w:t>
      </w:r>
      <w:r>
        <w:t xml:space="preserve">        </w:t>
      </w:r>
      <w:r>
        <w:t xml:space="preserve">Tebellüğ: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