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Gizlilik Sözleşmesi (NDA)</w:t>
      </w:r>
    </w:p>
    <w:p>
      <w:pPr>
        <w:spacing w:before="0" w:after="120"/>
      </w:pPr>
      <w:r>
        <w:t xml:space="preserve">İşbu gizlilik sözleşmesi, taraflar arasında paylaşılan gizli bilgilerin korunması amacıyla düzenlenmiştir.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Bilgiyi Açıklayan Taraf: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Bilgiyi Alan Taraf: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Hükümler</w:t>
      </w:r>
    </w:p>
    <w:p>
      <w:pPr>
        <w:spacing w:before="0" w:after="120"/>
      </w:pPr>
      <w:r>
        <w:rPr>
          <w:b/>
        </w:rPr>
        <w:t xml:space="preserve">1. Gizli Bilgi.  </w:t>
      </w:r>
      <w:r>
        <w:t xml:space="preserve">Yazılı, sözlü veya elektronik olarak paylaşılan; ticari, teknik, finansal ve kişisel her türlü bilgi gizli bilgi kapsamındadır.</w:t>
      </w:r>
    </w:p>
    <w:p>
      <w:pPr>
        <w:spacing w:before="0" w:after="120"/>
      </w:pPr>
      <w:r>
        <w:rPr>
          <w:b/>
        </w:rPr>
        <w:t xml:space="preserve">2. Yükümlülük.  </w:t>
      </w:r>
      <w:r>
        <w:t xml:space="preserve">Alan taraf, gizli bilgiyi yalnızca sözleşme amacı için kullanır; üçüncü kişilere açıklamaz ve gerekli güvenlik önlemlerini alır.</w:t>
      </w:r>
    </w:p>
    <w:p>
      <w:pPr>
        <w:spacing w:before="0" w:after="120"/>
      </w:pPr>
      <w:r>
        <w:rPr>
          <w:b/>
        </w:rPr>
        <w:t xml:space="preserve">3. İstisnalar.  </w:t>
      </w:r>
      <w:r>
        <w:t xml:space="preserve">Kamuya mal olmuş, yasal zorunluluk gereği açıklanan veya bağımsız olarak geliştirilen bilgiler kapsam dışıdır.</w:t>
      </w:r>
    </w:p>
    <w:p>
      <w:pPr>
        <w:spacing w:before="0" w:after="120"/>
      </w:pPr>
      <w:r>
        <w:rPr>
          <w:b/>
        </w:rPr>
        <w:t xml:space="preserve">4. Süre.  </w:t>
      </w:r>
      <w:r>
        <w:t xml:space="preserve">Gizlilik yükümlülüğü, sözleşmenin sona ermesinden itibaren .......... yıl daha devam eder.</w:t>
      </w:r>
    </w:p>
    <w:p>
      <w:pPr>
        <w:spacing w:before="0" w:after="120"/>
      </w:pPr>
      <w:r>
        <w:rPr>
          <w:b/>
        </w:rPr>
        <w:t xml:space="preserve">5. İhlal.  </w:t>
      </w:r>
      <w:r>
        <w:t xml:space="preserve">İhlal halinde alan taraf, doğan tüm zararları tazmin etmeyi kabul eder.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Açıklayan Taraf: ______________________________</w:t>
      </w:r>
      <w:r>
        <w:t xml:space="preserve">        </w:t>
      </w:r>
      <w:r>
        <w:t xml:space="preserve">Alan Taraf: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